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89" w:rsidRPr="00B228AA" w:rsidRDefault="00CC5989" w:rsidP="00CC5989">
      <w:pPr>
        <w:autoSpaceDE w:val="0"/>
        <w:autoSpaceDN w:val="0"/>
        <w:adjustRightInd w:val="0"/>
        <w:jc w:val="center"/>
        <w:rPr>
          <w:b/>
          <w:bCs/>
        </w:rPr>
      </w:pPr>
      <w:r w:rsidRPr="00B228AA">
        <w:rPr>
          <w:b/>
          <w:bCs/>
        </w:rPr>
        <w:t xml:space="preserve">PLAN </w:t>
      </w:r>
    </w:p>
    <w:p w:rsidR="00CC5989" w:rsidRDefault="00CC5989" w:rsidP="00CC5989">
      <w:pPr>
        <w:autoSpaceDE w:val="0"/>
        <w:autoSpaceDN w:val="0"/>
        <w:adjustRightInd w:val="0"/>
        <w:jc w:val="center"/>
        <w:rPr>
          <w:b/>
          <w:bCs/>
        </w:rPr>
      </w:pPr>
      <w:r w:rsidRPr="00B228AA">
        <w:rPr>
          <w:b/>
          <w:bCs/>
        </w:rPr>
        <w:t>Dzia</w:t>
      </w:r>
      <w:r>
        <w:rPr>
          <w:b/>
          <w:bCs/>
        </w:rPr>
        <w:t>łania priorytetowego dla rejonu służbowego nr 5</w:t>
      </w:r>
    </w:p>
    <w:p w:rsidR="00CC5989" w:rsidRDefault="00CC5989" w:rsidP="00CC5989">
      <w:pPr>
        <w:autoSpaceDE w:val="0"/>
        <w:autoSpaceDN w:val="0"/>
        <w:adjustRightInd w:val="0"/>
        <w:jc w:val="center"/>
        <w:rPr>
          <w:b/>
          <w:bCs/>
        </w:rPr>
      </w:pPr>
      <w:r w:rsidRPr="00B228AA">
        <w:rPr>
          <w:b/>
          <w:bCs/>
        </w:rPr>
        <w:t>na okres od 01.0</w:t>
      </w:r>
      <w:r>
        <w:rPr>
          <w:b/>
          <w:bCs/>
        </w:rPr>
        <w:t>7.2024 r. do 31.12.2024</w:t>
      </w:r>
      <w:r w:rsidRPr="00B228AA">
        <w:rPr>
          <w:b/>
          <w:bCs/>
        </w:rPr>
        <w:t xml:space="preserve"> r.</w:t>
      </w:r>
    </w:p>
    <w:p w:rsidR="00CC5989" w:rsidRDefault="00CC5989" w:rsidP="00CC5989">
      <w:pPr>
        <w:autoSpaceDE w:val="0"/>
        <w:autoSpaceDN w:val="0"/>
        <w:adjustRightInd w:val="0"/>
      </w:pPr>
    </w:p>
    <w:p w:rsidR="00CC5989" w:rsidRPr="00774480" w:rsidRDefault="00CC5989" w:rsidP="00CC5989">
      <w:pPr>
        <w:autoSpaceDE w:val="0"/>
        <w:autoSpaceDN w:val="0"/>
        <w:adjustRightInd w:val="0"/>
        <w:jc w:val="both"/>
        <w:rPr>
          <w:b/>
        </w:rPr>
      </w:pPr>
      <w:r>
        <w:rPr>
          <w:b/>
          <w:bCs/>
        </w:rPr>
        <w:t>Plan działania priorytetowego realizowany w okresie od 01</w:t>
      </w:r>
      <w:r w:rsidRPr="00B228AA">
        <w:rPr>
          <w:b/>
          <w:bCs/>
        </w:rPr>
        <w:t>.0</w:t>
      </w:r>
      <w:r>
        <w:rPr>
          <w:b/>
          <w:bCs/>
        </w:rPr>
        <w:t>7.2024 r. do 31.12.2024</w:t>
      </w:r>
      <w:r w:rsidRPr="00B228AA">
        <w:rPr>
          <w:b/>
          <w:bCs/>
        </w:rPr>
        <w:t xml:space="preserve"> r.</w:t>
      </w:r>
      <w:r>
        <w:rPr>
          <w:b/>
          <w:bCs/>
        </w:rPr>
        <w:t xml:space="preserve"> obejmuje: przeciwdziałania wałęsaniu się psów po terenie miejscowości Humniska. Skutkiem tego są niebezpieczne sytuacje dla mieszkańców wynikające z niezachowania zwykłych lub nakazanych środków przy trzymaniu zwierzęcia.</w:t>
      </w:r>
      <w:bookmarkStart w:id="0" w:name="_GoBack"/>
      <w:bookmarkEnd w:id="0"/>
    </w:p>
    <w:p w:rsidR="003A5408" w:rsidRPr="00A123FB" w:rsidRDefault="003A5408" w:rsidP="00A123FB"/>
    <w:sectPr w:rsidR="003A5408" w:rsidRPr="00A123FB" w:rsidSect="003A5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A132E"/>
    <w:rsid w:val="001A132E"/>
    <w:rsid w:val="00281BA1"/>
    <w:rsid w:val="003A5408"/>
    <w:rsid w:val="00503F76"/>
    <w:rsid w:val="006A3C2B"/>
    <w:rsid w:val="006D4F6B"/>
    <w:rsid w:val="00A123FB"/>
    <w:rsid w:val="00CC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POLICJA</cp:lastModifiedBy>
  <cp:revision>3</cp:revision>
  <dcterms:created xsi:type="dcterms:W3CDTF">2024-01-04T13:56:00Z</dcterms:created>
  <dcterms:modified xsi:type="dcterms:W3CDTF">2024-07-11T06:46:00Z</dcterms:modified>
</cp:coreProperties>
</file>